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CDC9" w14:textId="2955BFD7" w:rsidR="003907AD" w:rsidRPr="00C71BA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1BAE">
        <w:rPr>
          <w:rFonts w:ascii="Arial" w:hAnsi="Arial" w:cs="Arial"/>
          <w:b/>
          <w:bCs/>
        </w:rPr>
        <w:t>VE</w:t>
      </w:r>
      <w:r w:rsidR="00402B59" w:rsidRPr="00C71BAE">
        <w:rPr>
          <w:rFonts w:ascii="Arial" w:hAnsi="Arial" w:cs="Arial"/>
          <w:b/>
          <w:bCs/>
        </w:rPr>
        <w:t>NTENNALE CONSORZIO FIGOMORO DI CANEVA</w:t>
      </w:r>
    </w:p>
    <w:p w14:paraId="1B7C7FB9" w14:textId="77777777" w:rsidR="003907AD" w:rsidRPr="00C71BA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23C9EAC" w14:textId="77777777" w:rsidR="003907AD" w:rsidRPr="00C71BA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71BAE">
        <w:rPr>
          <w:rFonts w:ascii="Arial" w:hAnsi="Arial" w:cs="Arial"/>
          <w:b/>
          <w:color w:val="000000"/>
        </w:rPr>
        <w:t>MANIFESTAZIONE D’INTERESSE</w:t>
      </w:r>
    </w:p>
    <w:p w14:paraId="3A9FE462" w14:textId="77777777" w:rsidR="003907AD" w:rsidRPr="00CF1E8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1E8E">
        <w:rPr>
          <w:rFonts w:ascii="Arial" w:hAnsi="Arial" w:cs="Arial"/>
          <w:b/>
          <w:color w:val="000000"/>
          <w:sz w:val="20"/>
          <w:szCs w:val="20"/>
        </w:rPr>
        <w:t>vincolante ai fini dell’ammissione alle attività progettuali (Allegato A)</w:t>
      </w:r>
    </w:p>
    <w:p w14:paraId="23094A69" w14:textId="77777777" w:rsidR="003907AD" w:rsidRPr="00CF1E8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6786A93" w14:textId="77777777" w:rsidR="003907AD" w:rsidRPr="00CF1E8E" w:rsidRDefault="003907AD" w:rsidP="003907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49D475E" w14:textId="77777777" w:rsidR="003907AD" w:rsidRPr="00A865E9" w:rsidRDefault="003907AD" w:rsidP="003907AD">
      <w:pPr>
        <w:autoSpaceDE w:val="0"/>
        <w:autoSpaceDN w:val="0"/>
        <w:adjustRightInd w:val="0"/>
        <w:jc w:val="right"/>
        <w:rPr>
          <w:rFonts w:ascii="Arial" w:hAnsi="Arial" w:cs="Arial"/>
          <w:color w:val="365F91"/>
          <w:sz w:val="20"/>
          <w:szCs w:val="20"/>
        </w:rPr>
      </w:pPr>
      <w:r w:rsidRPr="00A865E9">
        <w:rPr>
          <w:rFonts w:ascii="Arial" w:hAnsi="Arial" w:cs="Arial"/>
          <w:iCs/>
          <w:color w:val="000000"/>
          <w:sz w:val="20"/>
          <w:szCs w:val="20"/>
        </w:rPr>
        <w:t xml:space="preserve">da inviare a TEF </w:t>
      </w:r>
      <w:proofErr w:type="spellStart"/>
      <w:r w:rsidRPr="00A865E9">
        <w:rPr>
          <w:rFonts w:ascii="Arial" w:hAnsi="Arial" w:cs="Arial"/>
          <w:iCs/>
          <w:color w:val="000000"/>
          <w:sz w:val="20"/>
          <w:szCs w:val="20"/>
        </w:rPr>
        <w:t>Scrl</w:t>
      </w:r>
      <w:proofErr w:type="spellEnd"/>
    </w:p>
    <w:p w14:paraId="60C7C34E" w14:textId="77777777" w:rsidR="003907AD" w:rsidRPr="00CF1E8E" w:rsidRDefault="003907AD" w:rsidP="003907A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CF1E8E">
        <w:rPr>
          <w:rFonts w:ascii="Arial" w:hAnsi="Arial" w:cs="Arial"/>
          <w:b/>
          <w:color w:val="365F91"/>
          <w:sz w:val="20"/>
          <w:szCs w:val="20"/>
        </w:rPr>
        <w:t>sede di Pordenone</w:t>
      </w:r>
    </w:p>
    <w:p w14:paraId="6A9C5F39" w14:textId="77777777" w:rsidR="003907AD" w:rsidRPr="00CF1E8E" w:rsidRDefault="00F821A6" w:rsidP="003907A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  <w:lang w:val="en-US"/>
        </w:rPr>
        <w:t>P.E.C.</w:t>
      </w:r>
      <w:r w:rsidR="003907AD" w:rsidRPr="00CF1E8E">
        <w:rPr>
          <w:rFonts w:ascii="Arial" w:hAnsi="Arial" w:cs="Arial"/>
          <w:b/>
          <w:bCs/>
          <w:iCs/>
          <w:color w:val="000000"/>
          <w:sz w:val="20"/>
          <w:szCs w:val="20"/>
          <w:lang w:val="en-US"/>
        </w:rPr>
        <w:t xml:space="preserve">: </w:t>
      </w:r>
      <w:r w:rsidR="003907AD" w:rsidRPr="00CF1E8E">
        <w:rPr>
          <w:rFonts w:ascii="Arial" w:hAnsi="Arial" w:cs="Arial"/>
          <w:b/>
          <w:color w:val="365F91"/>
          <w:sz w:val="20"/>
          <w:szCs w:val="20"/>
        </w:rPr>
        <w:t>tef@pec.pnud.camcom.it</w:t>
      </w:r>
    </w:p>
    <w:p w14:paraId="0BFE1063" w14:textId="6AD33880" w:rsidR="003907AD" w:rsidRPr="00581C88" w:rsidRDefault="00581C88" w:rsidP="003907AD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</w:pPr>
      <w:r w:rsidRPr="00581C88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>(</w:t>
      </w:r>
      <w:proofErr w:type="spellStart"/>
      <w:proofErr w:type="gramStart"/>
      <w:r w:rsidRPr="00581C88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>scadenza</w:t>
      </w:r>
      <w:proofErr w:type="spellEnd"/>
      <w:proofErr w:type="gramEnd"/>
      <w:r w:rsidRPr="00581C88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 xml:space="preserve"> </w:t>
      </w:r>
      <w:r w:rsidR="00E25C9D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>31/07</w:t>
      </w:r>
      <w:r w:rsidRPr="00581C88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>/2026)</w:t>
      </w:r>
    </w:p>
    <w:p w14:paraId="2CC7510D" w14:textId="77777777" w:rsidR="003907AD" w:rsidRPr="00CF1E8E" w:rsidRDefault="003907AD" w:rsidP="004227B9">
      <w:pPr>
        <w:widowControl w:val="0"/>
        <w:autoSpaceDE w:val="0"/>
        <w:autoSpaceDN w:val="0"/>
        <w:spacing w:line="480" w:lineRule="auto"/>
        <w:rPr>
          <w:rFonts w:ascii="Arial" w:eastAsia="Arial" w:hAnsi="Arial" w:cs="Arial"/>
          <w:b/>
          <w:sz w:val="20"/>
          <w:szCs w:val="20"/>
          <w:lang w:bidi="it-IT"/>
        </w:rPr>
      </w:pPr>
      <w:r w:rsidRPr="00CF1E8E">
        <w:rPr>
          <w:rFonts w:ascii="Arial" w:eastAsia="Arial" w:hAnsi="Arial" w:cs="Arial"/>
          <w:b/>
          <w:sz w:val="20"/>
          <w:szCs w:val="20"/>
          <w:lang w:bidi="it-IT"/>
        </w:rPr>
        <w:t>Il/La sottoscritto/a</w:t>
      </w:r>
    </w:p>
    <w:p w14:paraId="757D2434" w14:textId="6164F4EB" w:rsidR="003907AD" w:rsidRPr="00CF1E8E" w:rsidRDefault="003907AD" w:rsidP="00C71BAE">
      <w:pPr>
        <w:widowControl w:val="0"/>
        <w:tabs>
          <w:tab w:val="left" w:leader="underscore" w:pos="4820"/>
          <w:tab w:val="left" w:leader="underscore" w:pos="9638"/>
        </w:tabs>
        <w:autoSpaceDE w:val="0"/>
        <w:autoSpaceDN w:val="0"/>
        <w:spacing w:line="480" w:lineRule="auto"/>
        <w:rPr>
          <w:rFonts w:ascii="Arial" w:eastAsia="Arial" w:hAnsi="Arial" w:cs="Arial"/>
          <w:sz w:val="20"/>
          <w:szCs w:val="20"/>
          <w:lang w:bidi="it-IT"/>
        </w:rPr>
      </w:pPr>
      <w:r w:rsidRPr="00CF1E8E">
        <w:rPr>
          <w:rFonts w:ascii="Arial" w:eastAsia="Arial" w:hAnsi="Arial" w:cs="Arial"/>
          <w:sz w:val="20"/>
          <w:szCs w:val="20"/>
          <w:lang w:bidi="it-IT"/>
        </w:rPr>
        <w:t xml:space="preserve">Cognome </w:t>
      </w:r>
      <w:bookmarkStart w:id="0" w:name="_Hlk231809081"/>
      <w:r w:rsidR="00C71BAE" w:rsidRPr="00AA6309">
        <w:rPr>
          <w:rFonts w:eastAsia="Arial"/>
          <w:sz w:val="16"/>
          <w:szCs w:val="16"/>
          <w:lang w:bidi="it-IT"/>
        </w:rPr>
        <w:tab/>
      </w:r>
      <w:bookmarkEnd w:id="0"/>
      <w:r w:rsidRPr="00CF1E8E">
        <w:rPr>
          <w:rFonts w:ascii="Arial" w:eastAsia="Arial" w:hAnsi="Arial" w:cs="Arial"/>
          <w:sz w:val="20"/>
          <w:szCs w:val="20"/>
          <w:lang w:bidi="it-IT"/>
        </w:rPr>
        <w:t xml:space="preserve"> Nome </w:t>
      </w:r>
      <w:r w:rsidR="00C71BAE" w:rsidRPr="00AA6309">
        <w:rPr>
          <w:rFonts w:eastAsia="Arial"/>
          <w:sz w:val="16"/>
          <w:szCs w:val="16"/>
          <w:lang w:bidi="it-IT"/>
        </w:rPr>
        <w:tab/>
      </w:r>
    </w:p>
    <w:p w14:paraId="5CE2DFD7" w14:textId="057FED3C" w:rsidR="003907AD" w:rsidRPr="00CF1E8E" w:rsidRDefault="003907AD" w:rsidP="00C71BAE">
      <w:pPr>
        <w:widowControl w:val="0"/>
        <w:tabs>
          <w:tab w:val="left" w:leader="underscore" w:pos="9638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in qualità di </w:t>
      </w:r>
      <w:r w:rsidR="00C71BAE" w:rsidRPr="00C71BAE">
        <w:rPr>
          <w:sz w:val="16"/>
          <w:szCs w:val="16"/>
        </w:rPr>
        <w:tab/>
      </w:r>
    </w:p>
    <w:p w14:paraId="06B22C2D" w14:textId="3092D187" w:rsidR="003907AD" w:rsidRPr="00CF1E8E" w:rsidRDefault="003907AD" w:rsidP="00C71BAE">
      <w:pPr>
        <w:widowControl w:val="0"/>
        <w:tabs>
          <w:tab w:val="left" w:leader="underscore" w:pos="9638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b/>
          <w:sz w:val="20"/>
          <w:szCs w:val="20"/>
        </w:rPr>
        <w:t>dell’impresa</w:t>
      </w:r>
      <w:r w:rsidR="00C71BAE">
        <w:rPr>
          <w:rFonts w:ascii="Arial" w:hAnsi="Arial" w:cs="Arial"/>
          <w:b/>
          <w:sz w:val="20"/>
          <w:szCs w:val="20"/>
        </w:rPr>
        <w:t xml:space="preserve"> </w:t>
      </w:r>
      <w:r w:rsidR="00C71BAE" w:rsidRPr="00C71BAE">
        <w:rPr>
          <w:sz w:val="16"/>
          <w:szCs w:val="16"/>
        </w:rPr>
        <w:tab/>
      </w:r>
    </w:p>
    <w:p w14:paraId="7C55717E" w14:textId="29E35698" w:rsidR="003907AD" w:rsidRPr="00CF1E8E" w:rsidRDefault="003907AD" w:rsidP="00C71BAE">
      <w:pPr>
        <w:tabs>
          <w:tab w:val="left" w:leader="underscore" w:pos="4820"/>
          <w:tab w:val="left" w:leader="underscore" w:pos="963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sede a </w:t>
      </w:r>
      <w:r w:rsidR="00C71BAE" w:rsidRPr="00C71BAE">
        <w:rPr>
          <w:rFonts w:eastAsia="Arial"/>
          <w:sz w:val="16"/>
          <w:szCs w:val="16"/>
          <w:lang w:bidi="it-IT"/>
        </w:rPr>
        <w:tab/>
      </w:r>
      <w:r w:rsidR="00C71BAE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via </w:t>
      </w:r>
      <w:r w:rsidR="00C71BAE" w:rsidRPr="00C71BAE">
        <w:rPr>
          <w:sz w:val="16"/>
          <w:szCs w:val="16"/>
        </w:rPr>
        <w:tab/>
      </w:r>
    </w:p>
    <w:p w14:paraId="74EFE2FC" w14:textId="0CDFA92F" w:rsidR="003907AD" w:rsidRPr="00CF1E8E" w:rsidRDefault="003907AD" w:rsidP="00C71BAE">
      <w:pPr>
        <w:widowControl w:val="0"/>
        <w:tabs>
          <w:tab w:val="left" w:leader="underscore" w:pos="9638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codice fiscale </w:t>
      </w:r>
      <w:r w:rsidR="00C71BAE" w:rsidRPr="00C71BAE">
        <w:rPr>
          <w:sz w:val="16"/>
          <w:szCs w:val="16"/>
        </w:rPr>
        <w:tab/>
      </w:r>
    </w:p>
    <w:p w14:paraId="31E3D343" w14:textId="31AEEC39" w:rsidR="003907AD" w:rsidRPr="00CF1E8E" w:rsidRDefault="003907AD" w:rsidP="00C71BAE">
      <w:pPr>
        <w:widowControl w:val="0"/>
        <w:tabs>
          <w:tab w:val="left" w:leader="underscore" w:pos="9638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Partita IVA </w:t>
      </w:r>
      <w:r w:rsidR="00C71BAE" w:rsidRPr="00C71BAE">
        <w:rPr>
          <w:sz w:val="16"/>
          <w:szCs w:val="16"/>
        </w:rPr>
        <w:tab/>
      </w:r>
    </w:p>
    <w:p w14:paraId="0C2C729B" w14:textId="402D55A7" w:rsidR="003907AD" w:rsidRPr="00CF1E8E" w:rsidRDefault="003907AD" w:rsidP="00C71BAE">
      <w:pPr>
        <w:tabs>
          <w:tab w:val="left" w:leader="underscore" w:pos="96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recapito telefonico aziendale</w:t>
      </w:r>
      <w:r w:rsidR="00C71BAE">
        <w:rPr>
          <w:rFonts w:ascii="Arial" w:hAnsi="Arial" w:cs="Arial"/>
          <w:sz w:val="20"/>
          <w:szCs w:val="20"/>
        </w:rPr>
        <w:t xml:space="preserve"> </w:t>
      </w:r>
      <w:r w:rsidR="00C71BAE" w:rsidRPr="00C71BAE">
        <w:rPr>
          <w:sz w:val="16"/>
          <w:szCs w:val="16"/>
        </w:rPr>
        <w:tab/>
      </w:r>
    </w:p>
    <w:p w14:paraId="20355FCE" w14:textId="61160EEB" w:rsidR="003907AD" w:rsidRPr="00CF1E8E" w:rsidRDefault="003907AD" w:rsidP="00C71BAE">
      <w:pPr>
        <w:tabs>
          <w:tab w:val="left" w:leader="underscore" w:pos="96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e-mail </w:t>
      </w:r>
      <w:r w:rsidR="00C71BAE" w:rsidRPr="00C71BAE">
        <w:rPr>
          <w:sz w:val="16"/>
          <w:szCs w:val="16"/>
        </w:rPr>
        <w:tab/>
      </w:r>
    </w:p>
    <w:p w14:paraId="3AA91DDB" w14:textId="77777777" w:rsidR="003907AD" w:rsidRPr="00CF1E8E" w:rsidRDefault="003907AD" w:rsidP="004227B9">
      <w:pPr>
        <w:spacing w:line="480" w:lineRule="auto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Tipo di attività svolta </w:t>
      </w:r>
      <w:r w:rsidRPr="00B97979">
        <w:rPr>
          <w:rFonts w:ascii="Arial" w:hAnsi="Arial" w:cs="Arial"/>
          <w:sz w:val="16"/>
          <w:szCs w:val="16"/>
        </w:rPr>
        <w:t>(barrare la relativa casella)</w:t>
      </w:r>
      <w:r w:rsidRPr="00B97979">
        <w:rPr>
          <w:rFonts w:ascii="Arial" w:hAnsi="Arial" w:cs="Arial"/>
          <w:sz w:val="20"/>
          <w:szCs w:val="20"/>
        </w:rPr>
        <w:t>:</w:t>
      </w:r>
    </w:p>
    <w:p w14:paraId="04EB20FF" w14:textId="37E9D578" w:rsidR="003907AD" w:rsidRPr="00B97979" w:rsidRDefault="003907AD" w:rsidP="00B97979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312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97979">
        <w:rPr>
          <w:rFonts w:ascii="Arial" w:hAnsi="Arial" w:cs="Arial"/>
          <w:sz w:val="20"/>
          <w:szCs w:val="20"/>
        </w:rPr>
        <w:t xml:space="preserve">PRODUZIONI ARTIGIANALI </w:t>
      </w:r>
      <w:r w:rsidRPr="00B97979">
        <w:rPr>
          <w:rFonts w:ascii="Arial" w:hAnsi="Arial" w:cs="Arial"/>
          <w:sz w:val="16"/>
          <w:szCs w:val="16"/>
        </w:rPr>
        <w:t>(Specificare la categoria: legno, pietra, ecc.)</w:t>
      </w:r>
    </w:p>
    <w:p w14:paraId="380DF995" w14:textId="77777777" w:rsidR="00B97979" w:rsidRPr="00B97979" w:rsidRDefault="00B97979" w:rsidP="00B97979">
      <w:pPr>
        <w:pStyle w:val="Paragrafoelenco"/>
        <w:tabs>
          <w:tab w:val="left" w:leader="underscore" w:pos="9638"/>
        </w:tabs>
        <w:spacing w:line="480" w:lineRule="auto"/>
        <w:ind w:left="426"/>
        <w:rPr>
          <w:sz w:val="16"/>
          <w:szCs w:val="16"/>
        </w:rPr>
      </w:pPr>
      <w:r w:rsidRPr="00B97979">
        <w:rPr>
          <w:sz w:val="16"/>
          <w:szCs w:val="16"/>
        </w:rPr>
        <w:tab/>
      </w:r>
    </w:p>
    <w:p w14:paraId="147FE17B" w14:textId="2EDFBDC0" w:rsidR="00B97979" w:rsidRPr="004227B9" w:rsidRDefault="003907AD" w:rsidP="00B97979">
      <w:pPr>
        <w:pStyle w:val="Paragrafoelenco"/>
        <w:numPr>
          <w:ilvl w:val="0"/>
          <w:numId w:val="10"/>
        </w:numPr>
        <w:tabs>
          <w:tab w:val="left" w:pos="426"/>
          <w:tab w:val="left" w:leader="underscore" w:pos="9638"/>
        </w:tabs>
        <w:spacing w:line="480" w:lineRule="auto"/>
        <w:ind w:left="426" w:hanging="426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PRODUZIONE AGRICOLA </w:t>
      </w:r>
      <w:r w:rsidR="00B97979" w:rsidRPr="004227B9">
        <w:rPr>
          <w:rFonts w:ascii="Arial" w:hAnsi="Arial" w:cs="Arial"/>
          <w:sz w:val="16"/>
          <w:szCs w:val="16"/>
        </w:rPr>
        <w:t>(Specificare)</w:t>
      </w:r>
      <w:r w:rsidR="00B97979">
        <w:rPr>
          <w:rFonts w:ascii="Arial" w:hAnsi="Arial" w:cs="Arial"/>
          <w:sz w:val="16"/>
          <w:szCs w:val="16"/>
        </w:rPr>
        <w:t xml:space="preserve"> </w:t>
      </w:r>
      <w:r w:rsidR="00B97979" w:rsidRPr="004227B9">
        <w:rPr>
          <w:sz w:val="16"/>
          <w:szCs w:val="16"/>
        </w:rPr>
        <w:tab/>
      </w:r>
    </w:p>
    <w:p w14:paraId="61753B66" w14:textId="4B2C909B" w:rsidR="003907AD" w:rsidRPr="004227B9" w:rsidRDefault="003907AD" w:rsidP="004227B9">
      <w:pPr>
        <w:pStyle w:val="Paragrafoelenco"/>
        <w:numPr>
          <w:ilvl w:val="0"/>
          <w:numId w:val="11"/>
        </w:numPr>
        <w:spacing w:after="120" w:line="312" w:lineRule="auto"/>
        <w:ind w:left="425" w:hanging="425"/>
        <w:rPr>
          <w:rFonts w:ascii="Arial" w:hAnsi="Arial" w:cs="Arial"/>
          <w:sz w:val="20"/>
          <w:szCs w:val="20"/>
        </w:rPr>
      </w:pPr>
      <w:r w:rsidRPr="004227B9">
        <w:rPr>
          <w:rFonts w:ascii="Arial" w:hAnsi="Arial" w:cs="Arial"/>
          <w:sz w:val="20"/>
          <w:szCs w:val="20"/>
        </w:rPr>
        <w:t xml:space="preserve">LAVORAZIONE E TRASFORMAZIONE PRODOTTI AGRICOLI </w:t>
      </w:r>
      <w:r w:rsidRPr="004227B9">
        <w:rPr>
          <w:rFonts w:ascii="Arial" w:hAnsi="Arial" w:cs="Arial"/>
          <w:sz w:val="16"/>
          <w:szCs w:val="16"/>
        </w:rPr>
        <w:t>(conserve, confetture, salumi, cantine, birrifici, latterie, ecc. - Specificare)</w:t>
      </w:r>
    </w:p>
    <w:p w14:paraId="6974AEAA" w14:textId="3B495F51" w:rsidR="003907AD" w:rsidRPr="00B97979" w:rsidRDefault="00B97979" w:rsidP="00B97979">
      <w:pPr>
        <w:tabs>
          <w:tab w:val="left" w:leader="underscore" w:pos="9638"/>
        </w:tabs>
        <w:spacing w:line="480" w:lineRule="auto"/>
        <w:ind w:firstLine="426"/>
        <w:rPr>
          <w:sz w:val="16"/>
          <w:szCs w:val="16"/>
        </w:rPr>
      </w:pPr>
      <w:r w:rsidRPr="00B97979">
        <w:rPr>
          <w:sz w:val="16"/>
          <w:szCs w:val="16"/>
        </w:rPr>
        <w:tab/>
      </w:r>
    </w:p>
    <w:p w14:paraId="3C5D9E34" w14:textId="28B00B98" w:rsidR="003907AD" w:rsidRPr="004227B9" w:rsidRDefault="003907AD" w:rsidP="00C71BAE">
      <w:pPr>
        <w:pStyle w:val="Paragrafoelenco"/>
        <w:numPr>
          <w:ilvl w:val="0"/>
          <w:numId w:val="10"/>
        </w:numPr>
        <w:tabs>
          <w:tab w:val="left" w:pos="426"/>
          <w:tab w:val="left" w:leader="underscore" w:pos="9638"/>
        </w:tabs>
        <w:spacing w:after="120" w:line="480" w:lineRule="auto"/>
        <w:ind w:left="425" w:hanging="425"/>
        <w:rPr>
          <w:rFonts w:ascii="Arial" w:hAnsi="Arial" w:cs="Arial"/>
          <w:sz w:val="20"/>
          <w:szCs w:val="20"/>
        </w:rPr>
      </w:pPr>
      <w:r w:rsidRPr="004227B9">
        <w:rPr>
          <w:rFonts w:ascii="Arial" w:hAnsi="Arial" w:cs="Arial"/>
          <w:sz w:val="20"/>
          <w:szCs w:val="20"/>
        </w:rPr>
        <w:t xml:space="preserve">ALTRO </w:t>
      </w:r>
      <w:bookmarkStart w:id="1" w:name="_Hlk231807275"/>
      <w:r w:rsidRPr="004227B9">
        <w:rPr>
          <w:rFonts w:ascii="Arial" w:hAnsi="Arial" w:cs="Arial"/>
          <w:sz w:val="16"/>
          <w:szCs w:val="16"/>
        </w:rPr>
        <w:t>(Specificare)</w:t>
      </w:r>
      <w:r w:rsidR="004227B9">
        <w:rPr>
          <w:rFonts w:ascii="Arial" w:hAnsi="Arial" w:cs="Arial"/>
          <w:sz w:val="16"/>
          <w:szCs w:val="16"/>
        </w:rPr>
        <w:t xml:space="preserve"> </w:t>
      </w:r>
      <w:r w:rsidR="004227B9" w:rsidRPr="004227B9">
        <w:rPr>
          <w:sz w:val="16"/>
          <w:szCs w:val="16"/>
        </w:rPr>
        <w:tab/>
      </w:r>
    </w:p>
    <w:bookmarkEnd w:id="1"/>
    <w:p w14:paraId="15D892EC" w14:textId="77777777" w:rsidR="003907AD" w:rsidRPr="004227B9" w:rsidRDefault="003907AD" w:rsidP="004227B9">
      <w:pPr>
        <w:spacing w:line="312" w:lineRule="auto"/>
        <w:ind w:right="-1"/>
        <w:jc w:val="center"/>
        <w:rPr>
          <w:rFonts w:ascii="Arial" w:hAnsi="Arial" w:cs="Arial"/>
          <w:b/>
        </w:rPr>
      </w:pPr>
      <w:r w:rsidRPr="004227B9">
        <w:rPr>
          <w:rFonts w:ascii="Arial" w:hAnsi="Arial" w:cs="Arial"/>
          <w:b/>
        </w:rPr>
        <w:t>MANIFESTA</w:t>
      </w:r>
    </w:p>
    <w:p w14:paraId="1A697B50" w14:textId="77777777" w:rsidR="003907AD" w:rsidRDefault="003907AD" w:rsidP="00C71BA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l’interesse a collaborare all’iniziativa in oggetto.</w:t>
      </w:r>
    </w:p>
    <w:p w14:paraId="03258157" w14:textId="77777777" w:rsidR="003907AD" w:rsidRPr="004227B9" w:rsidRDefault="003907AD" w:rsidP="004227B9">
      <w:pPr>
        <w:spacing w:line="312" w:lineRule="auto"/>
        <w:ind w:right="-1"/>
        <w:jc w:val="center"/>
        <w:rPr>
          <w:rFonts w:ascii="Arial" w:hAnsi="Arial" w:cs="Arial"/>
          <w:b/>
        </w:rPr>
      </w:pPr>
      <w:r w:rsidRPr="004227B9">
        <w:rPr>
          <w:rFonts w:ascii="Arial" w:hAnsi="Arial" w:cs="Arial"/>
          <w:b/>
        </w:rPr>
        <w:t>SI IMPEGNA</w:t>
      </w:r>
    </w:p>
    <w:p w14:paraId="50DFA971" w14:textId="1031E242" w:rsidR="003907AD" w:rsidRPr="007100E1" w:rsidRDefault="003907AD" w:rsidP="004227B9">
      <w:pPr>
        <w:numPr>
          <w:ilvl w:val="0"/>
          <w:numId w:val="5"/>
        </w:numPr>
        <w:spacing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a partecipare, qualora selezionata, alla </w:t>
      </w:r>
      <w:r w:rsidR="00402B59">
        <w:rPr>
          <w:rFonts w:ascii="Arial" w:hAnsi="Arial" w:cs="Arial"/>
          <w:sz w:val="20"/>
          <w:szCs w:val="20"/>
        </w:rPr>
        <w:t xml:space="preserve">mostra mercato dedicata al </w:t>
      </w:r>
      <w:r w:rsidRPr="00CF1E8E">
        <w:rPr>
          <w:rFonts w:ascii="Arial" w:hAnsi="Arial" w:cs="Arial"/>
          <w:sz w:val="20"/>
          <w:szCs w:val="20"/>
        </w:rPr>
        <w:t>V</w:t>
      </w:r>
      <w:r w:rsidR="00402B59">
        <w:rPr>
          <w:rFonts w:ascii="Arial" w:hAnsi="Arial" w:cs="Arial"/>
          <w:sz w:val="20"/>
          <w:szCs w:val="20"/>
        </w:rPr>
        <w:t>ENTENNALE DEL CONSORZIO FIGOMORO DI CANEVA, Pordenone, 5 settembre 2026</w:t>
      </w:r>
      <w:r w:rsidRPr="004A0B02">
        <w:rPr>
          <w:rFonts w:ascii="Arial" w:hAnsi="Arial" w:cs="Arial"/>
          <w:sz w:val="20"/>
          <w:szCs w:val="20"/>
        </w:rPr>
        <w:t>;</w:t>
      </w:r>
    </w:p>
    <w:p w14:paraId="2F742ECB" w14:textId="2D8C82A8" w:rsidR="003907AD" w:rsidRDefault="003907AD" w:rsidP="004227B9">
      <w:pPr>
        <w:numPr>
          <w:ilvl w:val="0"/>
          <w:numId w:val="5"/>
        </w:numPr>
        <w:spacing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ad avvertire dell’eventuale impossibilità (per gravi e non prevedibili motivi) a partecipare al progetto, entro i </w:t>
      </w:r>
      <w:r w:rsidR="00402B59">
        <w:rPr>
          <w:rFonts w:ascii="Arial" w:hAnsi="Arial" w:cs="Arial"/>
          <w:sz w:val="20"/>
          <w:szCs w:val="20"/>
        </w:rPr>
        <w:t>15</w:t>
      </w:r>
      <w:r w:rsidRPr="00CF1E8E">
        <w:rPr>
          <w:rFonts w:ascii="Arial" w:hAnsi="Arial" w:cs="Arial"/>
          <w:sz w:val="20"/>
          <w:szCs w:val="20"/>
        </w:rPr>
        <w:t xml:space="preserve"> giorni lavorativi </w:t>
      </w:r>
      <w:r w:rsidR="00EF0D47" w:rsidRPr="00EF0D47">
        <w:rPr>
          <w:rFonts w:ascii="Arial" w:hAnsi="Arial" w:cs="Arial"/>
          <w:sz w:val="20"/>
          <w:szCs w:val="20"/>
        </w:rPr>
        <w:t>prima dell’inizio dell’</w:t>
      </w:r>
      <w:r w:rsidR="00EF0D47">
        <w:rPr>
          <w:rFonts w:ascii="Arial" w:hAnsi="Arial" w:cs="Arial"/>
          <w:sz w:val="20"/>
          <w:szCs w:val="20"/>
        </w:rPr>
        <w:t>evento</w:t>
      </w:r>
      <w:r w:rsidRPr="00CF1E8E">
        <w:rPr>
          <w:rFonts w:ascii="Arial" w:hAnsi="Arial" w:cs="Arial"/>
          <w:sz w:val="20"/>
          <w:szCs w:val="20"/>
        </w:rPr>
        <w:t xml:space="preserve">. Le comunicazioni inviate dopo i </w:t>
      </w:r>
      <w:r w:rsidR="00402B59">
        <w:rPr>
          <w:rFonts w:ascii="Arial" w:hAnsi="Arial" w:cs="Arial"/>
          <w:sz w:val="20"/>
          <w:szCs w:val="20"/>
        </w:rPr>
        <w:t>15</w:t>
      </w:r>
      <w:r w:rsidRPr="00CF1E8E">
        <w:rPr>
          <w:rFonts w:ascii="Arial" w:hAnsi="Arial" w:cs="Arial"/>
          <w:sz w:val="20"/>
          <w:szCs w:val="20"/>
        </w:rPr>
        <w:t xml:space="preserve"> giorni lavorativi previsti, non saranno ritenute valide per l’annullamento della partecipazione e l’adesione sarà ritenuta vincolante</w:t>
      </w:r>
      <w:r w:rsidR="00EF0D47">
        <w:rPr>
          <w:rFonts w:ascii="Arial" w:hAnsi="Arial" w:cs="Arial"/>
          <w:sz w:val="20"/>
          <w:szCs w:val="20"/>
        </w:rPr>
        <w:t>.</w:t>
      </w:r>
    </w:p>
    <w:p w14:paraId="2F7796A4" w14:textId="77777777" w:rsidR="00402B59" w:rsidRPr="00CF1E8E" w:rsidRDefault="00402B59" w:rsidP="004227B9">
      <w:pPr>
        <w:spacing w:line="312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733EAF4" w14:textId="544662FC" w:rsidR="003907AD" w:rsidRPr="004227B9" w:rsidRDefault="003907AD" w:rsidP="004227B9">
      <w:pPr>
        <w:spacing w:line="312" w:lineRule="auto"/>
        <w:ind w:right="-1"/>
        <w:jc w:val="center"/>
        <w:rPr>
          <w:rFonts w:ascii="Arial" w:hAnsi="Arial" w:cs="Arial"/>
          <w:b/>
        </w:rPr>
      </w:pPr>
      <w:r w:rsidRPr="004227B9">
        <w:rPr>
          <w:rFonts w:ascii="Arial" w:hAnsi="Arial" w:cs="Arial"/>
          <w:b/>
        </w:rPr>
        <w:lastRenderedPageBreak/>
        <w:t>DICHIARA</w:t>
      </w:r>
      <w:r w:rsidR="00F821A6" w:rsidRPr="004227B9">
        <w:rPr>
          <w:rFonts w:ascii="Arial" w:hAnsi="Arial" w:cs="Arial"/>
          <w:b/>
        </w:rPr>
        <w:t xml:space="preserve"> CHE L’IMPRESA </w:t>
      </w:r>
      <w:r w:rsidR="004227B9">
        <w:rPr>
          <w:rFonts w:ascii="Arial" w:hAnsi="Arial" w:cs="Arial"/>
          <w:b/>
        </w:rPr>
        <w:t>È</w:t>
      </w:r>
    </w:p>
    <w:p w14:paraId="3DC957E0" w14:textId="77777777" w:rsidR="003907AD" w:rsidRDefault="003907AD" w:rsidP="004227B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(dichiarazione sostitutiva dell’atto di notorietà ai sensi dell’art. 47 del D.P.R. 445 del 28.12.2000)</w:t>
      </w:r>
    </w:p>
    <w:p w14:paraId="0E5B2BF4" w14:textId="77777777" w:rsidR="00402B59" w:rsidRPr="00402B59" w:rsidRDefault="00402B59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2B59">
        <w:rPr>
          <w:rFonts w:ascii="Arial" w:eastAsiaTheme="minorHAnsi" w:hAnsi="Arial" w:cs="Arial"/>
          <w:sz w:val="20"/>
          <w:szCs w:val="20"/>
          <w:lang w:eastAsia="en-US"/>
        </w:rPr>
        <w:t>nella ex-provincia di Pordenone, con produzione interamente realizzata nel territorio pordenonese;</w:t>
      </w:r>
    </w:p>
    <w:p w14:paraId="5AB1EA3C" w14:textId="77777777" w:rsidR="00402B59" w:rsidRPr="00402B59" w:rsidRDefault="00402B59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2B59">
        <w:rPr>
          <w:rFonts w:ascii="Arial" w:eastAsiaTheme="minorHAnsi" w:hAnsi="Arial" w:cs="Arial"/>
          <w:sz w:val="20"/>
          <w:szCs w:val="20"/>
          <w:lang w:eastAsia="en-US"/>
        </w:rPr>
        <w:t>In regola con il pagamento del diritto annuale camerale;</w:t>
      </w:r>
    </w:p>
    <w:p w14:paraId="7673DB48" w14:textId="7A104F30" w:rsidR="00402B59" w:rsidRPr="00402B59" w:rsidRDefault="00E25C9D" w:rsidP="004227B9">
      <w:pPr>
        <w:numPr>
          <w:ilvl w:val="0"/>
          <w:numId w:val="8"/>
        </w:numPr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elle condizioni di poter contrattare con la Pubblica Amministrazione o in altra situazione considerata dalla legge non pregiudiziale o limitativa della capacità contrattuale;</w:t>
      </w:r>
    </w:p>
    <w:p w14:paraId="55B0510A" w14:textId="41C2C642" w:rsidR="00402B59" w:rsidRPr="00402B59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on sottoposte a procedimenti penali in corso e senza condanne</w:t>
      </w:r>
      <w:r w:rsidR="00402B59" w:rsidRPr="00402B59"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con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sentenze passate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in giudicato;</w:t>
      </w:r>
    </w:p>
    <w:p w14:paraId="6821DE72" w14:textId="7A16E86A" w:rsidR="00402B59" w:rsidRPr="00AB2E2A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 xml:space="preserve">itolari di un’attività di produzione di prodotti tipici o rappresentativi locali del settore </w:t>
      </w:r>
      <w:r w:rsidR="00402B59" w:rsidRPr="00AB2E2A">
        <w:rPr>
          <w:rFonts w:ascii="Arial" w:eastAsiaTheme="minorHAnsi" w:hAnsi="Arial" w:cs="Arial"/>
          <w:sz w:val="20"/>
          <w:szCs w:val="20"/>
          <w:lang w:eastAsia="en-US"/>
        </w:rPr>
        <w:t xml:space="preserve">agroalimentare </w:t>
      </w:r>
      <w:r w:rsidR="00AB2E2A" w:rsidRPr="00AB2E2A">
        <w:rPr>
          <w:rFonts w:ascii="Arial" w:eastAsiaTheme="minorHAnsi" w:hAnsi="Arial" w:cs="Arial"/>
          <w:sz w:val="20"/>
          <w:szCs w:val="20"/>
          <w:lang w:eastAsia="en-US"/>
        </w:rPr>
        <w:t>anche lavorati artigianalmente</w:t>
      </w:r>
      <w:r w:rsidR="00402B59" w:rsidRPr="00AB2E2A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65FB83E" w14:textId="1A70C58F" w:rsidR="00402B59" w:rsidRPr="00402B59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n regola con tutte le prescrizioni, norme e leggi attualmente</w:t>
      </w:r>
      <w:r w:rsidR="00402B59" w:rsidRPr="00402B59"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vigenti</w:t>
      </w:r>
      <w:r w:rsidR="00402B59" w:rsidRPr="00402B59"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per</w:t>
      </w:r>
      <w:r w:rsidR="00402B59" w:rsidRPr="00402B59"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lo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svolgimento</w:t>
      </w:r>
      <w:r w:rsidR="00402B59" w:rsidRPr="00402B59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della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propria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attività;</w:t>
      </w:r>
    </w:p>
    <w:p w14:paraId="512C13E4" w14:textId="0AC8BEB5" w:rsidR="00402B59" w:rsidRPr="00402B59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402B59" w:rsidRPr="00402B59"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regola</w:t>
      </w:r>
      <w:r w:rsidR="00402B59" w:rsidRPr="00402B59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con</w:t>
      </w:r>
      <w:r w:rsidR="00402B59" w:rsidRPr="00402B59"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la</w:t>
      </w:r>
      <w:r w:rsidR="00402B59" w:rsidRPr="00402B59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normativa</w:t>
      </w:r>
      <w:r w:rsidR="00402B59" w:rsidRPr="00402B59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sul</w:t>
      </w:r>
      <w:r w:rsidR="00402B59" w:rsidRPr="00402B59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lavoro;</w:t>
      </w:r>
    </w:p>
    <w:p w14:paraId="2303E4ED" w14:textId="4FB13EE1" w:rsidR="00402B59" w:rsidRPr="00402B59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ssicurate con apposita polizza inerente alla</w:t>
      </w:r>
      <w:r w:rsidR="00402B59" w:rsidRPr="00402B59">
        <w:rPr>
          <w:rFonts w:ascii="Arial" w:eastAsiaTheme="minorHAnsi" w:hAnsi="Arial" w:cs="Arial"/>
          <w:spacing w:val="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propria</w:t>
      </w:r>
      <w:r w:rsidR="00402B59" w:rsidRPr="00402B59">
        <w:rPr>
          <w:rFonts w:ascii="Arial" w:eastAsiaTheme="minorHAnsi" w:hAnsi="Arial" w:cs="Arial"/>
          <w:spacing w:val="-2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attività, in corso di validità;</w:t>
      </w:r>
    </w:p>
    <w:p w14:paraId="67721C6E" w14:textId="1726B08A" w:rsidR="00402B59" w:rsidRPr="00402B59" w:rsidRDefault="00E25C9D" w:rsidP="004227B9">
      <w:pPr>
        <w:widowControl w:val="0"/>
        <w:numPr>
          <w:ilvl w:val="0"/>
          <w:numId w:val="8"/>
        </w:numPr>
        <w:autoSpaceDE w:val="0"/>
        <w:autoSpaceDN w:val="0"/>
        <w:spacing w:line="312" w:lineRule="auto"/>
        <w:ind w:left="426" w:right="-1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n regola con tutte le prescritte autorizzazioni alla produzione e vendita;</w:t>
      </w:r>
    </w:p>
    <w:p w14:paraId="1FB99AFA" w14:textId="7908D32F" w:rsidR="00402B59" w:rsidRPr="00402B59" w:rsidRDefault="00E25C9D" w:rsidP="00C71BAE">
      <w:pPr>
        <w:widowControl w:val="0"/>
        <w:numPr>
          <w:ilvl w:val="0"/>
          <w:numId w:val="8"/>
        </w:numPr>
        <w:autoSpaceDE w:val="0"/>
        <w:autoSpaceDN w:val="0"/>
        <w:spacing w:after="120" w:line="312" w:lineRule="auto"/>
        <w:ind w:left="425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nformate del</w:t>
      </w:r>
      <w:r w:rsidR="00402B59" w:rsidRPr="00402B59">
        <w:rPr>
          <w:rFonts w:ascii="Arial" w:eastAsiaTheme="minorHAnsi" w:hAnsi="Arial" w:cs="Arial"/>
          <w:spacing w:val="-6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presente</w:t>
      </w:r>
      <w:r w:rsidR="00402B59" w:rsidRPr="00402B59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avviso</w:t>
      </w:r>
      <w:r w:rsidR="00402B59" w:rsidRPr="00402B59">
        <w:rPr>
          <w:rFonts w:ascii="Arial" w:eastAsiaTheme="minorHAnsi" w:hAnsi="Arial" w:cs="Arial"/>
          <w:spacing w:val="-10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402B59" w:rsidRPr="00402B59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devono aver accettato</w:t>
      </w:r>
      <w:r w:rsidR="00402B59" w:rsidRPr="00402B59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tutte</w:t>
      </w:r>
      <w:r w:rsidR="00402B59" w:rsidRPr="00402B59">
        <w:rPr>
          <w:rFonts w:ascii="Arial" w:eastAsiaTheme="minorHAnsi" w:hAnsi="Arial" w:cs="Arial"/>
          <w:spacing w:val="-10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le</w:t>
      </w:r>
      <w:r w:rsidR="00402B59" w:rsidRPr="00402B59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condizioni</w:t>
      </w:r>
      <w:r w:rsidR="00402B59" w:rsidRPr="00402B59">
        <w:rPr>
          <w:rFonts w:ascii="Arial" w:eastAsiaTheme="minorHAnsi" w:hAnsi="Arial" w:cs="Arial"/>
          <w:spacing w:val="-68"/>
          <w:sz w:val="20"/>
          <w:szCs w:val="20"/>
          <w:lang w:eastAsia="en-US"/>
        </w:rPr>
        <w:t xml:space="preserve">   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in</w:t>
      </w:r>
      <w:r w:rsidR="00402B59" w:rsidRPr="00402B59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="00402B59" w:rsidRPr="00402B59">
        <w:rPr>
          <w:rFonts w:ascii="Arial" w:eastAsiaTheme="minorHAnsi" w:hAnsi="Arial" w:cs="Arial"/>
          <w:sz w:val="20"/>
          <w:szCs w:val="20"/>
          <w:lang w:eastAsia="en-US"/>
        </w:rPr>
        <w:t>esso contenute.</w:t>
      </w:r>
    </w:p>
    <w:p w14:paraId="616FBA49" w14:textId="77777777" w:rsidR="003907AD" w:rsidRPr="004227B9" w:rsidRDefault="003907AD" w:rsidP="004227B9">
      <w:pPr>
        <w:spacing w:line="312" w:lineRule="auto"/>
        <w:ind w:right="-1"/>
        <w:jc w:val="center"/>
        <w:rPr>
          <w:rFonts w:ascii="Arial" w:hAnsi="Arial" w:cs="Arial"/>
          <w:b/>
        </w:rPr>
      </w:pPr>
      <w:r w:rsidRPr="004227B9">
        <w:rPr>
          <w:rFonts w:ascii="Arial" w:hAnsi="Arial" w:cs="Arial"/>
          <w:b/>
        </w:rPr>
        <w:t>DICHIARA inoltre</w:t>
      </w:r>
    </w:p>
    <w:p w14:paraId="164A7E9B" w14:textId="1FF39C6A" w:rsidR="003907AD" w:rsidRPr="00CF1E8E" w:rsidRDefault="003907AD" w:rsidP="004227B9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 xml:space="preserve">di essere consapevole che le dichiarazioni mendaci, le falsità negli atti e l'uso di falsi atti sono puniti ai sensi del </w:t>
      </w:r>
      <w:r w:rsidR="00A865E9" w:rsidRPr="00CF1E8E">
        <w:rPr>
          <w:rFonts w:ascii="Arial" w:hAnsi="Arial" w:cs="Arial"/>
          <w:sz w:val="20"/>
          <w:szCs w:val="20"/>
        </w:rPr>
        <w:t>Codice penale</w:t>
      </w:r>
      <w:r w:rsidRPr="00CF1E8E">
        <w:rPr>
          <w:rFonts w:ascii="Arial" w:hAnsi="Arial" w:cs="Arial"/>
          <w:sz w:val="20"/>
          <w:szCs w:val="20"/>
        </w:rPr>
        <w:t xml:space="preserve"> e delle leggi vigenti in materia (art. 76 D.P.R. n. 445/2000) e che la falsa dichiarazione comporta la decadenza dai benefici del Bando (art. 75 D.P.R. n. 445/2000); </w:t>
      </w:r>
    </w:p>
    <w:p w14:paraId="42E7ABFE" w14:textId="77777777" w:rsidR="003907AD" w:rsidRPr="00CF1E8E" w:rsidRDefault="003907AD" w:rsidP="004227B9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di aver letto, compreso e di accettare in toto l’avviso e la nota informativa;</w:t>
      </w:r>
    </w:p>
    <w:p w14:paraId="4CBE0524" w14:textId="2D45CAF8" w:rsidR="003907AD" w:rsidRPr="00CF1E8E" w:rsidRDefault="003907AD" w:rsidP="00C71BAE">
      <w:pPr>
        <w:numPr>
          <w:ilvl w:val="0"/>
          <w:numId w:val="9"/>
        </w:numPr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che i dati indicati sono veritieri e corretti;</w:t>
      </w:r>
    </w:p>
    <w:p w14:paraId="30D81610" w14:textId="77777777" w:rsidR="003907AD" w:rsidRPr="004227B9" w:rsidRDefault="003907AD" w:rsidP="004227B9">
      <w:pPr>
        <w:spacing w:line="312" w:lineRule="auto"/>
        <w:ind w:left="426" w:hanging="426"/>
        <w:jc w:val="center"/>
        <w:rPr>
          <w:rFonts w:ascii="Arial" w:hAnsi="Arial" w:cs="Arial"/>
          <w:b/>
        </w:rPr>
      </w:pPr>
      <w:r w:rsidRPr="004227B9">
        <w:rPr>
          <w:rFonts w:ascii="Arial" w:hAnsi="Arial" w:cs="Arial"/>
          <w:b/>
        </w:rPr>
        <w:t>AUTORIZZA</w:t>
      </w:r>
    </w:p>
    <w:p w14:paraId="6CD33170" w14:textId="77777777" w:rsidR="003907AD" w:rsidRPr="00CF1E8E" w:rsidRDefault="003907AD" w:rsidP="004227B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right" w:pos="9639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>TEF S</w:t>
      </w:r>
      <w:r w:rsidR="007100E1">
        <w:rPr>
          <w:rFonts w:ascii="Arial" w:hAnsi="Arial" w:cs="Arial"/>
          <w:sz w:val="20"/>
          <w:szCs w:val="20"/>
        </w:rPr>
        <w:t>.</w:t>
      </w:r>
      <w:r w:rsidRPr="00CF1E8E">
        <w:rPr>
          <w:rFonts w:ascii="Arial" w:hAnsi="Arial" w:cs="Arial"/>
          <w:sz w:val="20"/>
          <w:szCs w:val="20"/>
        </w:rPr>
        <w:t>c</w:t>
      </w:r>
      <w:r w:rsidR="007100E1">
        <w:rPr>
          <w:rFonts w:ascii="Arial" w:hAnsi="Arial" w:cs="Arial"/>
          <w:sz w:val="20"/>
          <w:szCs w:val="20"/>
        </w:rPr>
        <w:t>.</w:t>
      </w:r>
      <w:r w:rsidRPr="00CF1E8E">
        <w:rPr>
          <w:rFonts w:ascii="Arial" w:hAnsi="Arial" w:cs="Arial"/>
          <w:sz w:val="20"/>
          <w:szCs w:val="20"/>
        </w:rPr>
        <w:t>r</w:t>
      </w:r>
      <w:r w:rsidR="007100E1">
        <w:rPr>
          <w:rFonts w:ascii="Arial" w:hAnsi="Arial" w:cs="Arial"/>
          <w:sz w:val="20"/>
          <w:szCs w:val="20"/>
        </w:rPr>
        <w:t>.</w:t>
      </w:r>
      <w:r w:rsidRPr="00CF1E8E">
        <w:rPr>
          <w:rFonts w:ascii="Arial" w:hAnsi="Arial" w:cs="Arial"/>
          <w:sz w:val="20"/>
          <w:szCs w:val="20"/>
        </w:rPr>
        <w:t>l</w:t>
      </w:r>
      <w:r w:rsidR="007100E1">
        <w:rPr>
          <w:rFonts w:ascii="Arial" w:hAnsi="Arial" w:cs="Arial"/>
          <w:sz w:val="20"/>
          <w:szCs w:val="20"/>
        </w:rPr>
        <w:t>.</w:t>
      </w:r>
      <w:r w:rsidRPr="00CF1E8E">
        <w:rPr>
          <w:rFonts w:ascii="Arial" w:hAnsi="Arial" w:cs="Arial"/>
          <w:sz w:val="20"/>
          <w:szCs w:val="20"/>
        </w:rPr>
        <w:t xml:space="preserve">, ai sensi e per gli effetti del GDPR (General Data </w:t>
      </w:r>
      <w:proofErr w:type="spellStart"/>
      <w:r w:rsidRPr="00CF1E8E">
        <w:rPr>
          <w:rFonts w:ascii="Arial" w:hAnsi="Arial" w:cs="Arial"/>
          <w:sz w:val="20"/>
          <w:szCs w:val="20"/>
        </w:rPr>
        <w:t>Protection</w:t>
      </w:r>
      <w:proofErr w:type="spellEnd"/>
      <w:r w:rsidRPr="00CF1E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E8E">
        <w:rPr>
          <w:rFonts w:ascii="Arial" w:hAnsi="Arial" w:cs="Arial"/>
          <w:sz w:val="20"/>
          <w:szCs w:val="20"/>
        </w:rPr>
        <w:t>Regulation</w:t>
      </w:r>
      <w:proofErr w:type="spellEnd"/>
      <w:r w:rsidRPr="00CF1E8E">
        <w:rPr>
          <w:rFonts w:ascii="Arial" w:hAnsi="Arial" w:cs="Arial"/>
          <w:sz w:val="20"/>
          <w:szCs w:val="20"/>
        </w:rPr>
        <w:t xml:space="preserve">) Regolamento (UE) 2016/679 - e del </w:t>
      </w:r>
      <w:proofErr w:type="spellStart"/>
      <w:r w:rsidRPr="00CF1E8E">
        <w:rPr>
          <w:rFonts w:ascii="Arial" w:hAnsi="Arial" w:cs="Arial"/>
          <w:sz w:val="20"/>
          <w:szCs w:val="20"/>
        </w:rPr>
        <w:t>D.Lgs.</w:t>
      </w:r>
      <w:proofErr w:type="spellEnd"/>
      <w:r w:rsidRPr="00CF1E8E">
        <w:rPr>
          <w:rFonts w:ascii="Arial" w:hAnsi="Arial" w:cs="Arial"/>
          <w:sz w:val="20"/>
          <w:szCs w:val="20"/>
        </w:rPr>
        <w:t xml:space="preserve"> n. 196/2003 aggiornato al D. lgs. n. 101/2018, a trattare i dati personali raccolti, anche con strumenti informatici, esclusivamente nell’ambito del procedimento per il quale la presente dichiarazione viene resa.</w:t>
      </w:r>
    </w:p>
    <w:p w14:paraId="7D1C766B" w14:textId="77777777" w:rsidR="003907AD" w:rsidRPr="00CF1E8E" w:rsidRDefault="003907AD" w:rsidP="004227B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right" w:pos="9639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47F7D3E4" w14:textId="77777777" w:rsidR="003907AD" w:rsidRPr="004227B9" w:rsidRDefault="003907AD" w:rsidP="004227B9">
      <w:pPr>
        <w:tabs>
          <w:tab w:val="left" w:pos="0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16"/>
          <w:szCs w:val="16"/>
        </w:rPr>
      </w:pPr>
      <w:r w:rsidRPr="004227B9">
        <w:rPr>
          <w:rFonts w:ascii="Arial" w:hAnsi="Arial" w:cs="Arial"/>
          <w:b/>
          <w:bCs/>
          <w:color w:val="000000"/>
          <w:sz w:val="16"/>
          <w:szCs w:val="16"/>
        </w:rPr>
        <w:t xml:space="preserve">Informativa privacy </w:t>
      </w:r>
    </w:p>
    <w:p w14:paraId="0988B6C3" w14:textId="77777777" w:rsidR="003907AD" w:rsidRPr="004227B9" w:rsidRDefault="003907AD" w:rsidP="004227B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right" w:pos="9639"/>
        </w:tabs>
        <w:spacing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4227B9">
        <w:rPr>
          <w:rFonts w:ascii="Arial" w:hAnsi="Arial" w:cs="Arial"/>
          <w:color w:val="000000"/>
          <w:sz w:val="16"/>
          <w:szCs w:val="16"/>
        </w:rPr>
        <w:t xml:space="preserve">I dati raccolti con il presente modulo vengono trattati da TEF </w:t>
      </w:r>
      <w:proofErr w:type="spellStart"/>
      <w:r w:rsidRPr="004227B9">
        <w:rPr>
          <w:rFonts w:ascii="Arial" w:hAnsi="Arial" w:cs="Arial"/>
          <w:color w:val="000000"/>
          <w:sz w:val="16"/>
          <w:szCs w:val="16"/>
        </w:rPr>
        <w:t>Scrl</w:t>
      </w:r>
      <w:proofErr w:type="spellEnd"/>
      <w:r w:rsidRPr="004227B9">
        <w:rPr>
          <w:rFonts w:ascii="Arial" w:hAnsi="Arial" w:cs="Arial"/>
          <w:color w:val="000000"/>
          <w:sz w:val="16"/>
          <w:szCs w:val="16"/>
        </w:rPr>
        <w:t xml:space="preserve"> nel rispetto della vigente normativa in materia di tutela dei dati personali (Regolamento Ue 2016/679 "GDPR" e del </w:t>
      </w:r>
      <w:r w:rsidR="007100E1" w:rsidRPr="004227B9">
        <w:rPr>
          <w:rFonts w:ascii="Arial" w:hAnsi="Arial" w:cs="Arial"/>
          <w:color w:val="000000"/>
          <w:sz w:val="16"/>
          <w:szCs w:val="16"/>
        </w:rPr>
        <w:t>D. Lgs</w:t>
      </w:r>
      <w:r w:rsidRPr="004227B9">
        <w:rPr>
          <w:rFonts w:ascii="Arial" w:hAnsi="Arial" w:cs="Arial"/>
          <w:color w:val="000000"/>
          <w:sz w:val="16"/>
          <w:szCs w:val="16"/>
        </w:rPr>
        <w:t xml:space="preserve">.196/2003 come modificato dal </w:t>
      </w:r>
      <w:r w:rsidR="007100E1" w:rsidRPr="004227B9">
        <w:rPr>
          <w:rFonts w:ascii="Arial" w:hAnsi="Arial" w:cs="Arial"/>
          <w:color w:val="000000"/>
          <w:sz w:val="16"/>
          <w:szCs w:val="16"/>
        </w:rPr>
        <w:t>D. Lgs</w:t>
      </w:r>
      <w:r w:rsidRPr="004227B9">
        <w:rPr>
          <w:rFonts w:ascii="Arial" w:hAnsi="Arial" w:cs="Arial"/>
          <w:color w:val="000000"/>
          <w:sz w:val="16"/>
          <w:szCs w:val="16"/>
        </w:rPr>
        <w:t xml:space="preserve">.101/2018). La informativa completa ex artt. 13 e 14 GDPR è consultabile e scaricabile dall'interessato accedendo alla sezione “Privacy” dal sito internet </w:t>
      </w:r>
      <w:hyperlink r:id="rId7" w:history="1">
        <w:r w:rsidRPr="004227B9">
          <w:rPr>
            <w:rStyle w:val="Collegamentoipertestuale"/>
            <w:rFonts w:ascii="Arial" w:hAnsi="Arial" w:cs="Arial"/>
            <w:sz w:val="16"/>
            <w:szCs w:val="16"/>
          </w:rPr>
          <w:t>https://tef.pnud.camcom.it/privacy/</w:t>
        </w:r>
      </w:hyperlink>
    </w:p>
    <w:p w14:paraId="5CD7FDA7" w14:textId="77777777" w:rsidR="003907AD" w:rsidRPr="00CF1E8E" w:rsidRDefault="003907AD" w:rsidP="004227B9">
      <w:pPr>
        <w:tabs>
          <w:tab w:val="left" w:pos="426"/>
          <w:tab w:val="left" w:pos="4248"/>
          <w:tab w:val="left" w:pos="4956"/>
          <w:tab w:val="left" w:pos="5664"/>
          <w:tab w:val="left" w:pos="6372"/>
          <w:tab w:val="right" w:pos="9639"/>
        </w:tabs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2ACCF4" w14:textId="77777777" w:rsidR="003907AD" w:rsidRPr="00CF1E8E" w:rsidRDefault="003907AD" w:rsidP="004227B9">
      <w:pPr>
        <w:tabs>
          <w:tab w:val="left" w:pos="426"/>
          <w:tab w:val="center" w:pos="7655"/>
        </w:tabs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F1E8E">
        <w:rPr>
          <w:rFonts w:ascii="Arial" w:hAnsi="Arial" w:cs="Arial"/>
          <w:sz w:val="20"/>
          <w:szCs w:val="20"/>
        </w:rPr>
        <w:tab/>
        <w:t>Firmato digitalmente o con firma autografa</w:t>
      </w:r>
      <w:r w:rsidRPr="00CF1E8E">
        <w:rPr>
          <w:rFonts w:ascii="Arial" w:hAnsi="Arial" w:cs="Arial"/>
          <w:sz w:val="20"/>
          <w:szCs w:val="20"/>
        </w:rPr>
        <w:br/>
        <w:t>Luogo e data</w:t>
      </w:r>
      <w:r w:rsidRPr="00CF1E8E">
        <w:rPr>
          <w:rFonts w:ascii="Arial" w:hAnsi="Arial" w:cs="Arial"/>
          <w:sz w:val="20"/>
          <w:szCs w:val="20"/>
        </w:rPr>
        <w:tab/>
        <w:t>del legale rappresentante</w:t>
      </w:r>
      <w:r w:rsidRPr="00CF1E8E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</w:p>
    <w:p w14:paraId="36058BF3" w14:textId="1F1B3604" w:rsidR="003907AD" w:rsidRDefault="003907AD" w:rsidP="003907AD">
      <w:pPr>
        <w:tabs>
          <w:tab w:val="left" w:pos="426"/>
          <w:tab w:val="left" w:pos="4248"/>
          <w:tab w:val="left" w:pos="4956"/>
          <w:tab w:val="left" w:pos="5664"/>
          <w:tab w:val="left" w:pos="6372"/>
          <w:tab w:val="right" w:pos="9639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71F3ED1A" w14:textId="77777777" w:rsidR="004227B9" w:rsidRPr="00CF1E8E" w:rsidRDefault="004227B9" w:rsidP="003907AD">
      <w:pPr>
        <w:tabs>
          <w:tab w:val="left" w:pos="426"/>
          <w:tab w:val="left" w:pos="4248"/>
          <w:tab w:val="left" w:pos="4956"/>
          <w:tab w:val="left" w:pos="5664"/>
          <w:tab w:val="left" w:pos="6372"/>
          <w:tab w:val="right" w:pos="9639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DD6C4EB" w14:textId="6FDDE40C" w:rsidR="00EB44DE" w:rsidRPr="004227B9" w:rsidRDefault="004227B9" w:rsidP="004227B9">
      <w:pPr>
        <w:tabs>
          <w:tab w:val="right" w:leader="underscore" w:pos="3402"/>
          <w:tab w:val="right" w:pos="5529"/>
          <w:tab w:val="right" w:leader="underscore" w:pos="9639"/>
        </w:tabs>
        <w:jc w:val="both"/>
        <w:rPr>
          <w:b/>
          <w:sz w:val="16"/>
          <w:szCs w:val="16"/>
          <w:lang w:eastAsia="x-none"/>
        </w:rPr>
      </w:pPr>
      <w:r w:rsidRPr="004227B9">
        <w:rPr>
          <w:sz w:val="16"/>
          <w:szCs w:val="16"/>
        </w:rPr>
        <w:tab/>
      </w:r>
      <w:r w:rsidRPr="004227B9">
        <w:rPr>
          <w:sz w:val="16"/>
          <w:szCs w:val="16"/>
        </w:rPr>
        <w:tab/>
      </w:r>
      <w:r w:rsidR="003907AD" w:rsidRPr="004227B9">
        <w:rPr>
          <w:sz w:val="16"/>
          <w:szCs w:val="16"/>
        </w:rPr>
        <w:tab/>
      </w:r>
    </w:p>
    <w:p w14:paraId="034D2478" w14:textId="77777777" w:rsidR="003907AD" w:rsidRPr="004227B9" w:rsidRDefault="003907AD" w:rsidP="004227B9">
      <w:pPr>
        <w:tabs>
          <w:tab w:val="center" w:pos="7371"/>
        </w:tabs>
        <w:spacing w:line="312" w:lineRule="auto"/>
        <w:rPr>
          <w:sz w:val="16"/>
          <w:szCs w:val="16"/>
        </w:rPr>
      </w:pPr>
    </w:p>
    <w:sectPr w:rsidR="003907AD" w:rsidRPr="004227B9" w:rsidSect="0073635C">
      <w:headerReference w:type="default" r:id="rId8"/>
      <w:footerReference w:type="default" r:id="rId9"/>
      <w:pgSz w:w="11906" w:h="16838" w:code="9"/>
      <w:pgMar w:top="1701" w:right="1134" w:bottom="170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160C" w14:textId="77777777" w:rsidR="00662E68" w:rsidRDefault="00662E68" w:rsidP="00C541CC">
      <w:r>
        <w:separator/>
      </w:r>
    </w:p>
  </w:endnote>
  <w:endnote w:type="continuationSeparator" w:id="0">
    <w:p w14:paraId="2D7A15C5" w14:textId="77777777" w:rsidR="00662E68" w:rsidRDefault="00662E68" w:rsidP="00C5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Light">
    <w:altName w:val="Arial"/>
    <w:panose1 w:val="020B0304040000020004"/>
    <w:charset w:val="00"/>
    <w:family w:val="swiss"/>
    <w:notTrueType/>
    <w:pitch w:val="variable"/>
    <w:sig w:usb0="2000000F" w:usb1="1000203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73F3" w14:textId="77777777" w:rsidR="00C541CC" w:rsidRPr="00FA4FDC" w:rsidRDefault="00FA4FDC" w:rsidP="00FA4FDC">
    <w:pPr>
      <w:pStyle w:val="Pidipagina"/>
      <w:spacing w:line="264" w:lineRule="auto"/>
      <w:ind w:firstLine="284"/>
      <w:rPr>
        <w:rFonts w:ascii="Fedra Sans Std Light" w:hAnsi="Fedra Sans Std Light"/>
        <w:b/>
        <w:sz w:val="16"/>
      </w:rPr>
    </w:pPr>
    <w:r>
      <w:rPr>
        <w:rFonts w:ascii="Fedra Sans Std Light" w:hAnsi="Fedra Sans Std Light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34ABB" wp14:editId="5876A6E0">
              <wp:simplePos x="0" y="0"/>
              <wp:positionH relativeFrom="column">
                <wp:posOffset>635</wp:posOffset>
              </wp:positionH>
              <wp:positionV relativeFrom="paragraph">
                <wp:posOffset>19685</wp:posOffset>
              </wp:positionV>
              <wp:extent cx="0" cy="504000"/>
              <wp:effectExtent l="0" t="0" r="19050" b="2984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12614B2" id="Connettore dirit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1.55pt" to="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" strokecolor="#5b9bd5 [3204]" strokeweight=".5pt">
              <v:stroke joinstyle="miter"/>
            </v:line>
          </w:pict>
        </mc:Fallback>
      </mc:AlternateContent>
    </w:r>
    <w:r w:rsidR="00C541CC" w:rsidRPr="00FA4FDC">
      <w:rPr>
        <w:rFonts w:ascii="Fedra Sans Std Light" w:hAnsi="Fedra Sans Std Light"/>
        <w:b/>
        <w:sz w:val="16"/>
      </w:rPr>
      <w:t xml:space="preserve">TERRITORIO ECONOMIA FUTURO S.c.r.l. – TEF S.c.r.l. </w:t>
    </w:r>
  </w:p>
  <w:p w14:paraId="54C23526" w14:textId="77777777" w:rsidR="00C541CC" w:rsidRPr="00C541CC" w:rsidRDefault="00C541CC" w:rsidP="00FA4FDC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 w:rsidRPr="00C541CC">
      <w:rPr>
        <w:rFonts w:ascii="Fedra Sans Std Light" w:hAnsi="Fedra Sans Std Light"/>
        <w:sz w:val="16"/>
      </w:rPr>
      <w:t xml:space="preserve">Sede legale: via Morpurgo, 4 - 33100 Udine - Sede secondaria: corso Vittorio Emanuele II, </w:t>
    </w:r>
    <w:r w:rsidR="000923C4">
      <w:rPr>
        <w:rFonts w:ascii="Fedra Sans Std Light" w:hAnsi="Fedra Sans Std Light"/>
        <w:sz w:val="16"/>
      </w:rPr>
      <w:t>56</w:t>
    </w:r>
    <w:r w:rsidRPr="00C541CC">
      <w:rPr>
        <w:rFonts w:ascii="Fedra Sans Std Light" w:hAnsi="Fedra Sans Std Light"/>
        <w:sz w:val="16"/>
      </w:rPr>
      <w:t xml:space="preserve"> - 33170 Pordenone</w:t>
    </w:r>
  </w:p>
  <w:p w14:paraId="397DE705" w14:textId="77777777" w:rsidR="00C541CC" w:rsidRDefault="00C541CC" w:rsidP="0073635C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 w:rsidRPr="00C541CC">
      <w:rPr>
        <w:rFonts w:ascii="Fedra Sans Std Light" w:hAnsi="Fedra Sans Std Light"/>
        <w:sz w:val="16"/>
      </w:rPr>
      <w:t>P.IVA</w:t>
    </w:r>
    <w:r w:rsidR="0073635C">
      <w:rPr>
        <w:rFonts w:ascii="Fedra Sans Std Light" w:hAnsi="Fedra Sans Std Light"/>
        <w:sz w:val="16"/>
      </w:rPr>
      <w:t xml:space="preserve"> /</w:t>
    </w:r>
    <w:r w:rsidRPr="00C541CC">
      <w:rPr>
        <w:rFonts w:ascii="Fedra Sans Std Light" w:hAnsi="Fedra Sans Std Light"/>
        <w:sz w:val="16"/>
      </w:rPr>
      <w:t xml:space="preserve"> Codice Fiscale: 02968610309</w:t>
    </w:r>
    <w:r w:rsidR="0073635C">
      <w:rPr>
        <w:rFonts w:ascii="Fedra Sans Std Light" w:hAnsi="Fedra Sans Std Light"/>
        <w:sz w:val="16"/>
      </w:rPr>
      <w:t xml:space="preserve"> </w:t>
    </w:r>
    <w:proofErr w:type="gramStart"/>
    <w:r w:rsidR="0073635C">
      <w:rPr>
        <w:rFonts w:ascii="Fedra Sans Std Light" w:hAnsi="Fedra Sans Std Light"/>
        <w:sz w:val="16"/>
      </w:rPr>
      <w:t xml:space="preserve">- </w:t>
    </w:r>
    <w:r w:rsidR="0073635C" w:rsidRPr="0073635C">
      <w:rPr>
        <w:rFonts w:ascii="Fedra Sans Std Light" w:hAnsi="Fedra Sans Std Light"/>
        <w:sz w:val="16"/>
      </w:rPr>
      <w:t xml:space="preserve"> Numero</w:t>
    </w:r>
    <w:proofErr w:type="gramEnd"/>
    <w:r w:rsidR="0073635C" w:rsidRPr="0073635C">
      <w:rPr>
        <w:rFonts w:ascii="Fedra Sans Std Light" w:hAnsi="Fedra Sans Std Light"/>
        <w:sz w:val="16"/>
      </w:rPr>
      <w:t xml:space="preserve"> REA</w:t>
    </w:r>
    <w:r w:rsidR="0073635C">
      <w:rPr>
        <w:rFonts w:ascii="Fedra Sans Std Light" w:hAnsi="Fedra Sans Std Light"/>
        <w:sz w:val="16"/>
      </w:rPr>
      <w:t>:</w:t>
    </w:r>
    <w:r w:rsidR="0073635C" w:rsidRPr="0073635C">
      <w:rPr>
        <w:rFonts w:ascii="Fedra Sans Std Light" w:hAnsi="Fedra Sans Std Light"/>
        <w:sz w:val="16"/>
      </w:rPr>
      <w:t xml:space="preserve"> UD-352998</w:t>
    </w:r>
    <w:r w:rsidR="0073635C">
      <w:rPr>
        <w:rFonts w:ascii="Fedra Sans Std Light" w:hAnsi="Fedra Sans Std Light"/>
        <w:sz w:val="16"/>
      </w:rPr>
      <w:t xml:space="preserve"> - </w:t>
    </w:r>
    <w:r w:rsidR="0073635C" w:rsidRPr="0073635C">
      <w:rPr>
        <w:rFonts w:ascii="Fedra Sans Std Light" w:hAnsi="Fedra Sans Std Light"/>
        <w:sz w:val="16"/>
      </w:rPr>
      <w:t>Capitale sociale versato</w:t>
    </w:r>
    <w:r w:rsidR="0073635C">
      <w:rPr>
        <w:rFonts w:ascii="Fedra Sans Std Light" w:hAnsi="Fedra Sans Std Light"/>
        <w:sz w:val="16"/>
      </w:rPr>
      <w:t>:</w:t>
    </w:r>
    <w:r w:rsidR="0073635C" w:rsidRPr="0073635C">
      <w:rPr>
        <w:rFonts w:ascii="Fedra Sans Std Light" w:hAnsi="Fedra Sans Std Light"/>
        <w:sz w:val="16"/>
      </w:rPr>
      <w:t xml:space="preserve"> </w:t>
    </w:r>
    <w:r w:rsidR="0073635C">
      <w:rPr>
        <w:rFonts w:ascii="Fedra Sans Std Light" w:hAnsi="Fedra Sans Std Light"/>
        <w:sz w:val="16"/>
      </w:rPr>
      <w:t>e</w:t>
    </w:r>
    <w:r w:rsidR="0073635C" w:rsidRPr="0073635C">
      <w:rPr>
        <w:rFonts w:ascii="Fedra Sans Std Light" w:hAnsi="Fedra Sans Std Light"/>
        <w:sz w:val="16"/>
      </w:rPr>
      <w:t>uro 225.000</w:t>
    </w:r>
    <w:r w:rsidR="00FD5B97">
      <w:rPr>
        <w:rFonts w:ascii="Fedra Sans Std Light" w:hAnsi="Fedra Sans Std Light"/>
        <w:sz w:val="16"/>
      </w:rPr>
      <w:t>,00</w:t>
    </w:r>
  </w:p>
  <w:p w14:paraId="2E147A18" w14:textId="77777777" w:rsidR="0073635C" w:rsidRPr="00C541CC" w:rsidRDefault="0073635C" w:rsidP="0073635C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>
      <w:rPr>
        <w:rFonts w:ascii="Fedra Sans Std Light" w:hAnsi="Fedra Sans Std Light"/>
        <w:sz w:val="16"/>
      </w:rPr>
      <w:t>https://www.tef.pnud.camcom.it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A542" w14:textId="77777777" w:rsidR="00662E68" w:rsidRDefault="00662E68" w:rsidP="00C541CC">
      <w:r>
        <w:separator/>
      </w:r>
    </w:p>
  </w:footnote>
  <w:footnote w:type="continuationSeparator" w:id="0">
    <w:p w14:paraId="146A65E7" w14:textId="77777777" w:rsidR="00662E68" w:rsidRDefault="00662E68" w:rsidP="00C541CC">
      <w:r>
        <w:continuationSeparator/>
      </w:r>
    </w:p>
  </w:footnote>
  <w:footnote w:id="1">
    <w:p w14:paraId="5AECC006" w14:textId="1914B54B" w:rsidR="003907AD" w:rsidRPr="00C71BAE" w:rsidRDefault="003907AD" w:rsidP="003907AD">
      <w:pPr>
        <w:pStyle w:val="Paragrafoelenco"/>
        <w:tabs>
          <w:tab w:val="left" w:pos="142"/>
        </w:tabs>
        <w:spacing w:line="264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71BAE">
        <w:rPr>
          <w:rStyle w:val="Rimandonotaapidipagina"/>
          <w:rFonts w:ascii="Arial" w:hAnsi="Arial" w:cs="Arial"/>
          <w:b/>
        </w:rPr>
        <w:footnoteRef/>
      </w:r>
      <w:r w:rsidR="00C71BAE">
        <w:rPr>
          <w:rFonts w:ascii="Arial" w:hAnsi="Arial" w:cs="Arial"/>
        </w:rPr>
        <w:tab/>
      </w:r>
      <w:r w:rsidRPr="00C71BAE">
        <w:rPr>
          <w:rFonts w:ascii="Arial" w:hAnsi="Arial" w:cs="Arial"/>
          <w:sz w:val="16"/>
          <w:szCs w:val="16"/>
        </w:rPr>
        <w:t xml:space="preserve">firmare digitalmente </w:t>
      </w:r>
      <w:r w:rsidRPr="00C71BAE">
        <w:rPr>
          <w:rFonts w:ascii="Arial" w:hAnsi="Arial" w:cs="Arial"/>
          <w:b/>
          <w:sz w:val="16"/>
          <w:szCs w:val="16"/>
        </w:rPr>
        <w:t>oppure</w:t>
      </w:r>
      <w:r w:rsidRPr="00C71BAE">
        <w:rPr>
          <w:rFonts w:ascii="Arial" w:hAnsi="Arial" w:cs="Arial"/>
          <w:sz w:val="16"/>
          <w:szCs w:val="16"/>
        </w:rPr>
        <w:t xml:space="preserve"> firmare con firma autografa del sottoscrittore allegando fotocopia non autenticata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62AC" w14:textId="77777777" w:rsidR="00C541CC" w:rsidRDefault="001E03F7">
    <w:pPr>
      <w:pStyle w:val="Intestazione"/>
    </w:pPr>
    <w:r>
      <w:rPr>
        <w:noProof/>
      </w:rPr>
      <w:drawing>
        <wp:inline distT="0" distB="0" distL="0" distR="0" wp14:anchorId="29A6E64B" wp14:editId="02DD94D4">
          <wp:extent cx="1974941" cy="426685"/>
          <wp:effectExtent l="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F_logo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41" cy="42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ECC"/>
    <w:multiLevelType w:val="hybridMultilevel"/>
    <w:tmpl w:val="B9FCA922"/>
    <w:lvl w:ilvl="0" w:tplc="453A3D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307A"/>
    <w:multiLevelType w:val="hybridMultilevel"/>
    <w:tmpl w:val="A9ACC5F0"/>
    <w:lvl w:ilvl="0" w:tplc="15BC45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67F08"/>
    <w:multiLevelType w:val="hybridMultilevel"/>
    <w:tmpl w:val="6A40B5A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4E7"/>
    <w:multiLevelType w:val="hybridMultilevel"/>
    <w:tmpl w:val="8968C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550FA"/>
    <w:multiLevelType w:val="hybridMultilevel"/>
    <w:tmpl w:val="7F463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739A5"/>
    <w:multiLevelType w:val="hybridMultilevel"/>
    <w:tmpl w:val="74DCA140"/>
    <w:lvl w:ilvl="0" w:tplc="A4BE90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88F"/>
    <w:multiLevelType w:val="hybridMultilevel"/>
    <w:tmpl w:val="70F87A84"/>
    <w:lvl w:ilvl="0" w:tplc="81B8DAA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F3B3F"/>
    <w:multiLevelType w:val="hybridMultilevel"/>
    <w:tmpl w:val="4FB40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7700"/>
    <w:multiLevelType w:val="hybridMultilevel"/>
    <w:tmpl w:val="0FDE3E8A"/>
    <w:lvl w:ilvl="0" w:tplc="ABE635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0C64"/>
    <w:multiLevelType w:val="hybridMultilevel"/>
    <w:tmpl w:val="AD725F44"/>
    <w:lvl w:ilvl="0" w:tplc="414A42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B0164"/>
    <w:multiLevelType w:val="hybridMultilevel"/>
    <w:tmpl w:val="10527534"/>
    <w:lvl w:ilvl="0" w:tplc="E3AE1B58">
      <w:start w:val="1"/>
      <w:numFmt w:val="lowerLetter"/>
      <w:lvlText w:val="%1."/>
      <w:lvlJc w:val="left"/>
      <w:pPr>
        <w:ind w:left="428" w:hanging="428"/>
      </w:pPr>
      <w:rPr>
        <w:rFonts w:ascii="Arial" w:eastAsia="Verdana" w:hAnsi="Arial" w:cs="Arial" w:hint="default"/>
        <w:w w:val="99"/>
        <w:sz w:val="20"/>
        <w:szCs w:val="20"/>
        <w:lang w:val="it-IT" w:eastAsia="en-US" w:bidi="ar-SA"/>
      </w:rPr>
    </w:lvl>
    <w:lvl w:ilvl="1" w:tplc="6714C62C">
      <w:numFmt w:val="bullet"/>
      <w:lvlText w:val="•"/>
      <w:lvlJc w:val="left"/>
      <w:pPr>
        <w:ind w:left="1918" w:hanging="428"/>
      </w:pPr>
      <w:rPr>
        <w:rFonts w:hint="default"/>
        <w:lang w:val="it-IT" w:eastAsia="en-US" w:bidi="ar-SA"/>
      </w:rPr>
    </w:lvl>
    <w:lvl w:ilvl="2" w:tplc="0C5685EE">
      <w:numFmt w:val="bullet"/>
      <w:lvlText w:val="•"/>
      <w:lvlJc w:val="left"/>
      <w:pPr>
        <w:ind w:left="2717" w:hanging="428"/>
      </w:pPr>
      <w:rPr>
        <w:rFonts w:hint="default"/>
        <w:lang w:val="it-IT" w:eastAsia="en-US" w:bidi="ar-SA"/>
      </w:rPr>
    </w:lvl>
    <w:lvl w:ilvl="3" w:tplc="79BCA05E">
      <w:numFmt w:val="bullet"/>
      <w:lvlText w:val="•"/>
      <w:lvlJc w:val="left"/>
      <w:pPr>
        <w:ind w:left="3515" w:hanging="428"/>
      </w:pPr>
      <w:rPr>
        <w:rFonts w:hint="default"/>
        <w:lang w:val="it-IT" w:eastAsia="en-US" w:bidi="ar-SA"/>
      </w:rPr>
    </w:lvl>
    <w:lvl w:ilvl="4" w:tplc="C0C24ED0">
      <w:numFmt w:val="bullet"/>
      <w:lvlText w:val="•"/>
      <w:lvlJc w:val="left"/>
      <w:pPr>
        <w:ind w:left="4314" w:hanging="428"/>
      </w:pPr>
      <w:rPr>
        <w:rFonts w:hint="default"/>
        <w:lang w:val="it-IT" w:eastAsia="en-US" w:bidi="ar-SA"/>
      </w:rPr>
    </w:lvl>
    <w:lvl w:ilvl="5" w:tplc="E31EAD72">
      <w:numFmt w:val="bullet"/>
      <w:lvlText w:val="•"/>
      <w:lvlJc w:val="left"/>
      <w:pPr>
        <w:ind w:left="5113" w:hanging="428"/>
      </w:pPr>
      <w:rPr>
        <w:rFonts w:hint="default"/>
        <w:lang w:val="it-IT" w:eastAsia="en-US" w:bidi="ar-SA"/>
      </w:rPr>
    </w:lvl>
    <w:lvl w:ilvl="6" w:tplc="7820F6FE">
      <w:numFmt w:val="bullet"/>
      <w:lvlText w:val="•"/>
      <w:lvlJc w:val="left"/>
      <w:pPr>
        <w:ind w:left="5911" w:hanging="428"/>
      </w:pPr>
      <w:rPr>
        <w:rFonts w:hint="default"/>
        <w:lang w:val="it-IT" w:eastAsia="en-US" w:bidi="ar-SA"/>
      </w:rPr>
    </w:lvl>
    <w:lvl w:ilvl="7" w:tplc="371EFD12">
      <w:numFmt w:val="bullet"/>
      <w:lvlText w:val="•"/>
      <w:lvlJc w:val="left"/>
      <w:pPr>
        <w:ind w:left="6710" w:hanging="428"/>
      </w:pPr>
      <w:rPr>
        <w:rFonts w:hint="default"/>
        <w:lang w:val="it-IT" w:eastAsia="en-US" w:bidi="ar-SA"/>
      </w:rPr>
    </w:lvl>
    <w:lvl w:ilvl="8" w:tplc="32403090">
      <w:numFmt w:val="bullet"/>
      <w:lvlText w:val="•"/>
      <w:lvlJc w:val="left"/>
      <w:pPr>
        <w:ind w:left="7509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CC"/>
    <w:rsid w:val="00037265"/>
    <w:rsid w:val="000923C4"/>
    <w:rsid w:val="0009568C"/>
    <w:rsid w:val="000D36B6"/>
    <w:rsid w:val="00192DAA"/>
    <w:rsid w:val="001E03F7"/>
    <w:rsid w:val="001F355A"/>
    <w:rsid w:val="00204AD5"/>
    <w:rsid w:val="00276E14"/>
    <w:rsid w:val="002E1A3D"/>
    <w:rsid w:val="00317305"/>
    <w:rsid w:val="0033689E"/>
    <w:rsid w:val="003907AD"/>
    <w:rsid w:val="00402B59"/>
    <w:rsid w:val="004227B9"/>
    <w:rsid w:val="00462E36"/>
    <w:rsid w:val="004A0B02"/>
    <w:rsid w:val="004C3860"/>
    <w:rsid w:val="00553A70"/>
    <w:rsid w:val="00581C88"/>
    <w:rsid w:val="006459E0"/>
    <w:rsid w:val="00662E68"/>
    <w:rsid w:val="00676F9F"/>
    <w:rsid w:val="007100E1"/>
    <w:rsid w:val="00722CD8"/>
    <w:rsid w:val="0073635C"/>
    <w:rsid w:val="00865F82"/>
    <w:rsid w:val="00910891"/>
    <w:rsid w:val="009403A2"/>
    <w:rsid w:val="0094458D"/>
    <w:rsid w:val="00962AAD"/>
    <w:rsid w:val="00996801"/>
    <w:rsid w:val="009B15D5"/>
    <w:rsid w:val="00A566C3"/>
    <w:rsid w:val="00A865E9"/>
    <w:rsid w:val="00AA593D"/>
    <w:rsid w:val="00AA6309"/>
    <w:rsid w:val="00AB2E2A"/>
    <w:rsid w:val="00B53EA3"/>
    <w:rsid w:val="00B97979"/>
    <w:rsid w:val="00C541CC"/>
    <w:rsid w:val="00C71BAE"/>
    <w:rsid w:val="00C85353"/>
    <w:rsid w:val="00C930D0"/>
    <w:rsid w:val="00CA630F"/>
    <w:rsid w:val="00D550ED"/>
    <w:rsid w:val="00D7281C"/>
    <w:rsid w:val="00DD7640"/>
    <w:rsid w:val="00E25C9D"/>
    <w:rsid w:val="00E46F29"/>
    <w:rsid w:val="00EB44DE"/>
    <w:rsid w:val="00EF0D47"/>
    <w:rsid w:val="00F5329E"/>
    <w:rsid w:val="00F821A6"/>
    <w:rsid w:val="00FA4FDC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16263"/>
  <w15:chartTrackingRefBased/>
  <w15:docId w15:val="{2A5FED78-EC0A-4CF3-A4B9-2AE10FE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1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1CC"/>
  </w:style>
  <w:style w:type="paragraph" w:styleId="Pidipagina">
    <w:name w:val="footer"/>
    <w:basedOn w:val="Normale"/>
    <w:link w:val="PidipaginaCarattere"/>
    <w:uiPriority w:val="99"/>
    <w:unhideWhenUsed/>
    <w:rsid w:val="00C541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1CC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99"/>
    <w:qFormat/>
    <w:rsid w:val="00B53EA3"/>
    <w:pPr>
      <w:ind w:left="720"/>
      <w:contextualSpacing/>
    </w:pPr>
  </w:style>
  <w:style w:type="character" w:styleId="Collegamentoipertestuale">
    <w:name w:val="Hyperlink"/>
    <w:semiHidden/>
    <w:rsid w:val="003907AD"/>
    <w:rPr>
      <w:rFonts w:ascii="Times New Roman" w:hAnsi="Times New Roman" w:cs="Times New Roman"/>
      <w:color w:val="0000FF"/>
      <w:u w:val="single"/>
    </w:rPr>
  </w:style>
  <w:style w:type="character" w:styleId="Rimandonotaapidipagina">
    <w:name w:val="footnote reference"/>
    <w:unhideWhenUsed/>
    <w:rsid w:val="003907AD"/>
    <w:rPr>
      <w:vertAlign w:val="superscript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99"/>
    <w:locked/>
    <w:rsid w:val="003907AD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0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0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f.pnud.camcom.it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3224</Characters>
  <Application>Microsoft Office Word</Application>
  <DocSecurity>0</DocSecurity>
  <Lines>76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PNUD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</dc:title>
  <dc:subject/>
  <dc:creator>CCIAA Pordenone Udine</dc:creator>
  <cp:keywords/>
  <dc:description/>
  <cp:lastModifiedBy>Giovanni Mambrini</cp:lastModifiedBy>
  <cp:revision>2</cp:revision>
  <dcterms:created xsi:type="dcterms:W3CDTF">2026-06-08T09:13:00Z</dcterms:created>
  <dcterms:modified xsi:type="dcterms:W3CDTF">2026-06-08T09:13:00Z</dcterms:modified>
</cp:coreProperties>
</file>